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8" w:rsidRPr="004270D8" w:rsidRDefault="00226006" w:rsidP="004270D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ЗАЯВКА НА </w:t>
      </w:r>
      <w:r w:rsidR="004270D8" w:rsidRPr="004270D8">
        <w:rPr>
          <w:rFonts w:ascii="Times New Roman" w:eastAsia="Calibri" w:hAnsi="Times New Roman"/>
          <w:b/>
          <w:sz w:val="24"/>
          <w:szCs w:val="24"/>
          <w:lang w:eastAsia="en-US"/>
        </w:rPr>
        <w:t>КОНКУРС «</w:t>
      </w:r>
      <w:r w:rsidR="007622C4">
        <w:rPr>
          <w:rFonts w:ascii="Times New Roman" w:eastAsia="Calibri" w:hAnsi="Times New Roman"/>
          <w:b/>
          <w:sz w:val="24"/>
          <w:szCs w:val="24"/>
          <w:lang w:eastAsia="en-US"/>
        </w:rPr>
        <w:t>ПАМЯТЬ СЕРДЦА</w:t>
      </w:r>
      <w:r w:rsidR="004270D8" w:rsidRPr="004270D8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4270D8" w:rsidRDefault="004270D8" w:rsidP="004270D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26006" w:rsidRDefault="00226006" w:rsidP="004270D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26006" w:rsidRDefault="00226006" w:rsidP="0022600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№__________</w:t>
      </w:r>
    </w:p>
    <w:p w:rsidR="00226006" w:rsidRPr="00226006" w:rsidRDefault="00226006" w:rsidP="00226006">
      <w:pPr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226006">
        <w:rPr>
          <w:rFonts w:ascii="Times New Roman" w:eastAsia="Calibri" w:hAnsi="Times New Roman"/>
          <w:i/>
          <w:sz w:val="20"/>
          <w:szCs w:val="20"/>
          <w:lang w:eastAsia="en-US"/>
        </w:rPr>
        <w:t>(заполняется при регистрации)</w:t>
      </w:r>
    </w:p>
    <w:p w:rsidR="00226006" w:rsidRDefault="00226006" w:rsidP="004270D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270D8" w:rsidRPr="007622C4" w:rsidRDefault="004270D8" w:rsidP="007622C4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622C4">
        <w:rPr>
          <w:rFonts w:ascii="Times New Roman" w:eastAsia="Calibri" w:hAnsi="Times New Roman"/>
          <w:sz w:val="24"/>
          <w:szCs w:val="24"/>
          <w:u w:val="single"/>
          <w:lang w:eastAsia="en-US"/>
        </w:rPr>
        <w:t>Конкурсная 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6746"/>
      </w:tblGrid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Наименование направления конкурса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В графе указывается только одно из направлений, указанных в Положении о конкурсе</w:t>
            </w:r>
          </w:p>
        </w:tc>
      </w:tr>
      <w:tr w:rsidR="001D6404" w:rsidRPr="00C70FAD" w:rsidTr="00773E1C">
        <w:tc>
          <w:tcPr>
            <w:tcW w:w="675" w:type="dxa"/>
            <w:shd w:val="clear" w:color="auto" w:fill="auto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746" w:type="dxa"/>
            <w:shd w:val="clear" w:color="auto" w:fill="auto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Название пишется в </w:t>
            </w:r>
            <w:proofErr w:type="gramStart"/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кавычках</w:t>
            </w:r>
            <w:proofErr w:type="gramEnd"/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 и с заглавной буквы</w:t>
            </w:r>
          </w:p>
        </w:tc>
      </w:tr>
      <w:tr w:rsidR="001D6404" w:rsidRPr="00E30DC0" w:rsidTr="00773E1C">
        <w:trPr>
          <w:trHeight w:val="50"/>
        </w:trPr>
        <w:tc>
          <w:tcPr>
            <w:tcW w:w="675" w:type="dxa"/>
            <w:shd w:val="clear" w:color="auto" w:fill="auto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6404" w:rsidRPr="00E30DC0" w:rsidRDefault="001D6404" w:rsidP="00773E1C">
            <w:pPr>
              <w:ind w:firstLine="0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  <w:r w:rsidRPr="00E30D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Общая сумма проекта, руб.</w:t>
            </w:r>
          </w:p>
        </w:tc>
        <w:tc>
          <w:tcPr>
            <w:tcW w:w="6746" w:type="dxa"/>
            <w:shd w:val="clear" w:color="auto" w:fill="auto"/>
          </w:tcPr>
          <w:p w:rsidR="001D6404" w:rsidRPr="00E30DC0" w:rsidRDefault="001D6404" w:rsidP="00773E1C">
            <w:pPr>
              <w:tabs>
                <w:tab w:val="left" w:pos="-720"/>
              </w:tabs>
              <w:suppressAutoHyphens/>
              <w:snapToGrid w:val="0"/>
              <w:ind w:firstLine="0"/>
              <w:rPr>
                <w:rFonts w:ascii="Times New Roman" w:hAnsi="Times New Roman"/>
                <w:i/>
                <w:spacing w:val="-3"/>
                <w:sz w:val="20"/>
                <w:szCs w:val="20"/>
                <w:lang w:eastAsia="ar-SA"/>
              </w:rPr>
            </w:pPr>
            <w:r w:rsidRPr="00E30DC0">
              <w:rPr>
                <w:rFonts w:ascii="Times New Roman" w:hAnsi="Times New Roman"/>
                <w:i/>
                <w:spacing w:val="-3"/>
                <w:sz w:val="20"/>
                <w:szCs w:val="20"/>
                <w:lang w:eastAsia="ar-SA"/>
              </w:rPr>
              <w:t>Указывается сумма полной стоимости проекта в рублях</w:t>
            </w:r>
          </w:p>
        </w:tc>
      </w:tr>
      <w:tr w:rsidR="001D6404" w:rsidRPr="00E30DC0" w:rsidTr="00773E1C">
        <w:tc>
          <w:tcPr>
            <w:tcW w:w="675" w:type="dxa"/>
            <w:shd w:val="clear" w:color="auto" w:fill="auto"/>
          </w:tcPr>
          <w:p w:rsidR="001D6404" w:rsidRPr="00E30DC0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E30DC0" w:rsidRDefault="001D6404" w:rsidP="00773E1C">
            <w:pPr>
              <w:ind w:firstLine="0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  <w:r w:rsidRPr="00E30D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Собственный вклад организации, руб.</w:t>
            </w:r>
          </w:p>
        </w:tc>
        <w:tc>
          <w:tcPr>
            <w:tcW w:w="6746" w:type="dxa"/>
            <w:shd w:val="clear" w:color="auto" w:fill="auto"/>
          </w:tcPr>
          <w:p w:rsidR="001D6404" w:rsidRPr="00E30DC0" w:rsidRDefault="001D6404" w:rsidP="00773E1C">
            <w:pPr>
              <w:tabs>
                <w:tab w:val="left" w:pos="-720"/>
              </w:tabs>
              <w:suppressAutoHyphens/>
              <w:snapToGrid w:val="0"/>
              <w:ind w:firstLine="0"/>
              <w:rPr>
                <w:rFonts w:ascii="Times New Roman" w:hAnsi="Times New Roman"/>
                <w:i/>
                <w:spacing w:val="-3"/>
                <w:sz w:val="20"/>
                <w:szCs w:val="20"/>
                <w:lang w:eastAsia="ar-SA"/>
              </w:rPr>
            </w:pPr>
            <w:r w:rsidRPr="00E30DC0">
              <w:rPr>
                <w:rFonts w:ascii="Times New Roman" w:hAnsi="Times New Roman"/>
                <w:i/>
                <w:spacing w:val="-3"/>
                <w:sz w:val="20"/>
                <w:szCs w:val="20"/>
                <w:lang w:eastAsia="ar-SA"/>
              </w:rPr>
              <w:t>Указывается сумма собственных финансово-материальных затрат заявителя, не менее 10% от суммы запрашиваемых средств</w:t>
            </w:r>
          </w:p>
        </w:tc>
      </w:tr>
      <w:tr w:rsidR="001D6404" w:rsidRPr="00E30DC0" w:rsidTr="00773E1C">
        <w:tc>
          <w:tcPr>
            <w:tcW w:w="675" w:type="dxa"/>
            <w:shd w:val="clear" w:color="auto" w:fill="auto"/>
          </w:tcPr>
          <w:p w:rsidR="001D6404" w:rsidRPr="00E30DC0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E30DC0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0D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Запрашиваемая сумма, руб.</w:t>
            </w:r>
          </w:p>
        </w:tc>
        <w:tc>
          <w:tcPr>
            <w:tcW w:w="6746" w:type="dxa"/>
            <w:shd w:val="clear" w:color="auto" w:fill="auto"/>
          </w:tcPr>
          <w:p w:rsidR="001D6404" w:rsidRPr="00E30DC0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30DC0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сумма запрашиваемых средств в </w:t>
            </w:r>
            <w:proofErr w:type="gramStart"/>
            <w:r w:rsidRPr="00E30DC0">
              <w:rPr>
                <w:rFonts w:ascii="Times New Roman" w:hAnsi="Times New Roman"/>
                <w:i/>
                <w:sz w:val="20"/>
                <w:szCs w:val="20"/>
              </w:rPr>
              <w:t>рублях</w:t>
            </w:r>
            <w:proofErr w:type="gramEnd"/>
          </w:p>
        </w:tc>
      </w:tr>
      <w:tr w:rsidR="001D6404" w:rsidRPr="00C70FAD" w:rsidTr="00773E1C">
        <w:tc>
          <w:tcPr>
            <w:tcW w:w="675" w:type="dxa"/>
            <w:shd w:val="clear" w:color="auto" w:fill="auto"/>
          </w:tcPr>
          <w:p w:rsidR="001D6404" w:rsidRPr="00E30DC0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E30DC0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0DC0">
              <w:rPr>
                <w:rFonts w:ascii="Times New Roman" w:hAnsi="Times New Roman"/>
                <w:sz w:val="24"/>
                <w:szCs w:val="24"/>
              </w:rPr>
              <w:t>Наименование организации  (структурного подразделения)</w:t>
            </w:r>
          </w:p>
        </w:tc>
        <w:tc>
          <w:tcPr>
            <w:tcW w:w="6746" w:type="dxa"/>
            <w:shd w:val="clear" w:color="auto" w:fill="auto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30DC0">
              <w:rPr>
                <w:rFonts w:ascii="Times New Roman" w:hAnsi="Times New Roman"/>
                <w:i/>
                <w:sz w:val="20"/>
                <w:szCs w:val="20"/>
              </w:rPr>
              <w:t>Указывается полное название организации /структурного подразделения. Использование аббревиатуры не допускается</w:t>
            </w:r>
          </w:p>
        </w:tc>
      </w:tr>
      <w:tr w:rsidR="001D6404" w:rsidRPr="00804116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«головной» организации (</w:t>
            </w:r>
            <w:r w:rsidRPr="00BD4C1F">
              <w:rPr>
                <w:rFonts w:ascii="Times New Roman" w:hAnsi="Times New Roman"/>
                <w:i/>
                <w:sz w:val="24"/>
                <w:szCs w:val="24"/>
              </w:rPr>
              <w:t>для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6" w:type="dxa"/>
          </w:tcPr>
          <w:p w:rsidR="001D6404" w:rsidRPr="00804116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полное название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головной </w:t>
            </w: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в которую входит структурное подразделение</w:t>
            </w: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. Использование аббревиатуры не допускается</w:t>
            </w:r>
          </w:p>
        </w:tc>
      </w:tr>
      <w:tr w:rsidR="001D6404" w:rsidRPr="00804116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ФИО и контактные данные руководителя проекта</w:t>
            </w:r>
          </w:p>
        </w:tc>
        <w:tc>
          <w:tcPr>
            <w:tcW w:w="6746" w:type="dxa"/>
          </w:tcPr>
          <w:p w:rsidR="001D6404" w:rsidRPr="00804116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>Указываются полные данные руководителя, а также номер его мобильного телефона и адрес электронной почты</w:t>
            </w:r>
          </w:p>
        </w:tc>
      </w:tr>
      <w:tr w:rsidR="001D6404" w:rsidRPr="00804116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 xml:space="preserve">ФИО и 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>бухгалтера</w:t>
            </w:r>
            <w:r w:rsidRPr="00C70FA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746" w:type="dxa"/>
          </w:tcPr>
          <w:p w:rsidR="001D6404" w:rsidRPr="00804116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 xml:space="preserve">Указываются полные данные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бухгалтера</w:t>
            </w: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>, а также номер его мобильного телефона и адрес электронной почты</w:t>
            </w:r>
          </w:p>
        </w:tc>
      </w:tr>
      <w:tr w:rsidR="001D6404" w:rsidRPr="00804116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Члены команды проекта</w:t>
            </w:r>
          </w:p>
        </w:tc>
        <w:tc>
          <w:tcPr>
            <w:tcW w:w="6746" w:type="dxa"/>
          </w:tcPr>
          <w:p w:rsidR="001D6404" w:rsidRPr="00804116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 xml:space="preserve">Дается небольшое резюме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основным</w:t>
            </w: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 xml:space="preserve"> члена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804116">
              <w:rPr>
                <w:rFonts w:ascii="Times New Roman" w:hAnsi="Times New Roman"/>
                <w:i/>
                <w:sz w:val="20"/>
                <w:szCs w:val="20"/>
              </w:rPr>
              <w:t xml:space="preserve"> команды проекта, подтверждающее его профессионализм и компетентность в выполняемой в проекте функции. </w:t>
            </w:r>
          </w:p>
        </w:tc>
      </w:tr>
      <w:tr w:rsidR="001D6404" w:rsidRPr="00804116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Целевая группа проекта</w:t>
            </w:r>
          </w:p>
        </w:tc>
        <w:tc>
          <w:tcPr>
            <w:tcW w:w="6746" w:type="dxa"/>
          </w:tcPr>
          <w:p w:rsidR="001D6404" w:rsidRPr="00804116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04116">
              <w:rPr>
                <w:rFonts w:ascii="Times New Roman" w:hAnsi="Times New Roman"/>
                <w:i/>
                <w:sz w:val="20"/>
                <w:szCs w:val="20"/>
              </w:rPr>
              <w:t>Указывается та группа,  представители которой непосредственно являются получателями благ (услуг) по проекту)</w:t>
            </w:r>
            <w:proofErr w:type="gramEnd"/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Указывается фактическая территория, где будет реализовываться проект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Краткое изложение основных разделов (проблема, цель, мероприятия, результат). Объем не более 3000 знаков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Описание актуальности проблемы, решаемой проектом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Подтверждение актуальности и значимости решения данной проблемы. Объем не более 2000 знаков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Цель должна быть указано только одна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Задачи должны раскрывать механизм достижения цели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мероприятий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Необходимо дать краткое описание ключевых мероприятий (событий) проекта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распределение мероприятий в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течении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календарного периода.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Партнеры проекта и их роль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Необходимо указать название организации-партнера и роль, которую он будет выполнять в </w:t>
            </w:r>
            <w:proofErr w:type="gramStart"/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проекте</w:t>
            </w:r>
            <w:proofErr w:type="gramEnd"/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Качественные результаты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Указываются качественные измеримые изменения в жизни представителей целевой группы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или местного сообщества</w:t>
            </w: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, полученные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благодаря мероприятиям </w:t>
            </w: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 проекта</w:t>
            </w:r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Количественные результаты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 xml:space="preserve">Указываются конкретные числовые показатели по проведенным мероприятиям, событиям, услугам, реализуемым в </w:t>
            </w:r>
            <w:proofErr w:type="gramStart"/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проекте</w:t>
            </w:r>
            <w:proofErr w:type="gramEnd"/>
          </w:p>
        </w:tc>
      </w:tr>
      <w:tr w:rsidR="001D6404" w:rsidRPr="00C70FAD" w:rsidTr="00773E1C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Дальнейшее развитие и финансирование проекта</w:t>
            </w:r>
          </w:p>
        </w:tc>
        <w:tc>
          <w:tcPr>
            <w:tcW w:w="6746" w:type="dxa"/>
          </w:tcPr>
          <w:p w:rsidR="001D6404" w:rsidRPr="00C70FAD" w:rsidRDefault="001D6404" w:rsidP="00773E1C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0FAD">
              <w:rPr>
                <w:rFonts w:ascii="Times New Roman" w:hAnsi="Times New Roman"/>
                <w:i/>
                <w:sz w:val="20"/>
                <w:szCs w:val="20"/>
              </w:rPr>
              <w:t>Описывается направление дальнейшего развития или продолжения проекта в перспективе и источники возможной финансовой поддержки развития</w:t>
            </w:r>
          </w:p>
        </w:tc>
      </w:tr>
    </w:tbl>
    <w:p w:rsidR="001D6404" w:rsidRPr="001D6404" w:rsidRDefault="001D6404" w:rsidP="001D6404">
      <w:pPr>
        <w:tabs>
          <w:tab w:val="left" w:pos="284"/>
        </w:tabs>
        <w:ind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22C4" w:rsidRPr="007622C4" w:rsidRDefault="007622C4" w:rsidP="007622C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622C4">
        <w:rPr>
          <w:rFonts w:ascii="Times New Roman" w:hAnsi="Times New Roman"/>
          <w:i/>
          <w:sz w:val="24"/>
          <w:szCs w:val="24"/>
        </w:rPr>
        <w:t>Форма конкурсной заявки (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формат .</w:t>
      </w:r>
      <w:r w:rsidRPr="007622C4">
        <w:rPr>
          <w:rFonts w:ascii="Times New Roman" w:eastAsia="Calibri" w:hAnsi="Times New Roman"/>
          <w:i/>
          <w:sz w:val="24"/>
          <w:szCs w:val="24"/>
          <w:lang w:val="en-US" w:eastAsia="en-US"/>
        </w:rPr>
        <w:t>doc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622C4">
        <w:rPr>
          <w:rFonts w:ascii="Times New Roman" w:eastAsia="Calibri" w:hAnsi="Times New Roman"/>
          <w:i/>
          <w:sz w:val="24"/>
          <w:szCs w:val="24"/>
          <w:lang w:val="en-US" w:eastAsia="en-US"/>
        </w:rPr>
        <w:t>docx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, 12 кегль шрифта</w:t>
      </w:r>
      <w:r w:rsidRPr="007622C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7622C4">
        <w:rPr>
          <w:rFonts w:ascii="Times New Roman" w:eastAsia="Calibri" w:hAnsi="Times New Roman"/>
          <w:bCs/>
          <w:i/>
          <w:sz w:val="24"/>
          <w:szCs w:val="24"/>
          <w:lang w:val="en-US" w:eastAsia="en-US"/>
        </w:rPr>
        <w:t>Arial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4847DC" w:rsidRPr="007622C4" w:rsidRDefault="007622C4" w:rsidP="007622C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Форма заверяется подписью руководителя и печатью организации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 сканируется в формате </w:t>
      </w:r>
      <w:r>
        <w:rPr>
          <w:rFonts w:ascii="Times New Roman" w:eastAsia="Calibri" w:hAnsi="Times New Roman"/>
          <w:i/>
          <w:sz w:val="24"/>
          <w:szCs w:val="24"/>
          <w:lang w:val="en-US" w:eastAsia="en-US"/>
        </w:rPr>
        <w:t>pdf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. Скан также направляется в пакете конкурсной заявки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4270D8" w:rsidRDefault="004270D8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70D8" w:rsidRDefault="004270D8" w:rsidP="004270D8">
      <w:pPr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270D8">
        <w:rPr>
          <w:rFonts w:ascii="Times New Roman" w:hAnsi="Times New Roman"/>
          <w:sz w:val="24"/>
          <w:szCs w:val="24"/>
          <w:u w:val="single"/>
        </w:rPr>
        <w:lastRenderedPageBreak/>
        <w:t>2. Бюджет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183"/>
        <w:gridCol w:w="850"/>
        <w:gridCol w:w="1134"/>
        <w:gridCol w:w="1276"/>
        <w:gridCol w:w="4620"/>
      </w:tblGrid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462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Заработная плата штатных и привлеченных сотрудников проекта (вместе с отчислениями с ФОТ)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 xml:space="preserve">Дается развернутое обоснование оплачиваемых сотрудников проекта (ФИО, должность в проекте, функции в проекте, расчет зарплаты). </w:t>
            </w:r>
            <w:proofErr w:type="gramStart"/>
            <w:r w:rsidRPr="007622C4">
              <w:rPr>
                <w:rFonts w:ascii="Times New Roman" w:hAnsi="Times New Roman"/>
                <w:i/>
                <w:sz w:val="18"/>
                <w:szCs w:val="18"/>
              </w:rPr>
              <w:t xml:space="preserve">Необходимо помнить, что из суммы заработной платы в соответствии с действующим законодательством будет удержан НДФЛ (13%), а также на весь фонд оплаты труда будут начислены отчисления (ЕСН) в размере, установленном для организации - заявителя   для штатных сотрудников и  для сотрудников на основе договора гражданско-правового характера). </w:t>
            </w:r>
            <w:proofErr w:type="gramEnd"/>
          </w:p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Общий размер запрошенных средств по данной статье не может превышать 50% от общей суммы запрашиваемого гранта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Дается развернутое обоснование оборудования (наименование, количество, цена, спецификация, функциональное предназначение в рамках проекта)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Поддерживается аренда помещений под проведение мероприятий или услуг, предусмотренных проектом. Расчет стоимости аренды делается из фактического времени аренды помещений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Поддерживается оплата расходов на услуги мобильной связи и Интернет, но непосредственно для нужд реализации проекта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Канцелярские товары и расходные материалы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Поддерживается оплата расходов на канцелярские товары и расходные материалы, но непосредственно для нужд реализации проекта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Поддерживается оплата расходов, связанных с проездом, проживанием, питанием и иные расходы, связанные с непосредственным проведением мероприятий проекта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Услуги банка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Оплата банковского обслуживания сре</w:t>
            </w:r>
            <w:proofErr w:type="gramStart"/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дств гр</w:t>
            </w:r>
            <w:proofErr w:type="gramEnd"/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анта</w:t>
            </w:r>
          </w:p>
        </w:tc>
      </w:tr>
      <w:tr w:rsidR="007622C4" w:rsidRPr="00C70FAD" w:rsidTr="0040465F">
        <w:tc>
          <w:tcPr>
            <w:tcW w:w="619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83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2C4" w:rsidRPr="00C70FAD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7622C4" w:rsidRPr="007622C4" w:rsidRDefault="007622C4" w:rsidP="0040465F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622C4">
              <w:rPr>
                <w:rFonts w:ascii="Times New Roman" w:hAnsi="Times New Roman"/>
                <w:i/>
                <w:sz w:val="18"/>
                <w:szCs w:val="18"/>
              </w:rPr>
              <w:t>Размер собственного вклада заявителя должен быть не менее 10% от запрашиваемой суммы гранта</w:t>
            </w:r>
          </w:p>
        </w:tc>
      </w:tr>
    </w:tbl>
    <w:p w:rsidR="007622C4" w:rsidRDefault="007622C4" w:rsidP="007622C4">
      <w:pPr>
        <w:tabs>
          <w:tab w:val="left" w:pos="284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7622C4" w:rsidRPr="007622C4" w:rsidRDefault="007622C4" w:rsidP="007622C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622C4">
        <w:rPr>
          <w:rFonts w:ascii="Times New Roman" w:hAnsi="Times New Roman"/>
          <w:i/>
          <w:sz w:val="24"/>
          <w:szCs w:val="24"/>
        </w:rPr>
        <w:t>Форма бюджета проекта (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формат .</w:t>
      </w:r>
      <w:r w:rsidRPr="007622C4">
        <w:rPr>
          <w:rFonts w:ascii="Times New Roman" w:eastAsia="Calibri" w:hAnsi="Times New Roman"/>
          <w:i/>
          <w:sz w:val="24"/>
          <w:szCs w:val="24"/>
          <w:lang w:val="en-US" w:eastAsia="en-US"/>
        </w:rPr>
        <w:t>doc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622C4">
        <w:rPr>
          <w:rFonts w:ascii="Times New Roman" w:eastAsia="Calibri" w:hAnsi="Times New Roman"/>
          <w:i/>
          <w:sz w:val="24"/>
          <w:szCs w:val="24"/>
          <w:lang w:val="en-US" w:eastAsia="en-US"/>
        </w:rPr>
        <w:t>docx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, 12 кегль шрифта</w:t>
      </w:r>
      <w:r w:rsidRPr="007622C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Pr="007622C4">
        <w:rPr>
          <w:rFonts w:ascii="Times New Roman" w:eastAsia="Calibri" w:hAnsi="Times New Roman"/>
          <w:bCs/>
          <w:i/>
          <w:sz w:val="24"/>
          <w:szCs w:val="24"/>
          <w:lang w:val="en-US" w:eastAsia="en-US"/>
        </w:rPr>
        <w:t>Arial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).</w:t>
      </w:r>
    </w:p>
    <w:p w:rsidR="007622C4" w:rsidRPr="007622C4" w:rsidRDefault="007622C4" w:rsidP="007622C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Форма заверяется подписью руководителя и печатью организации и сканируется в формате </w:t>
      </w:r>
      <w:r w:rsidRPr="007622C4">
        <w:rPr>
          <w:rFonts w:ascii="Times New Roman" w:eastAsia="Calibri" w:hAnsi="Times New Roman"/>
          <w:i/>
          <w:sz w:val="24"/>
          <w:szCs w:val="24"/>
          <w:lang w:val="en-US" w:eastAsia="en-US"/>
        </w:rPr>
        <w:t>pdf</w:t>
      </w:r>
      <w:r w:rsidRPr="007622C4">
        <w:rPr>
          <w:rFonts w:ascii="Times New Roman" w:eastAsia="Calibri" w:hAnsi="Times New Roman"/>
          <w:i/>
          <w:sz w:val="24"/>
          <w:szCs w:val="24"/>
          <w:lang w:eastAsia="en-US"/>
        </w:rPr>
        <w:t>. Скан также направляется в пакете конкурсной заявки.</w:t>
      </w:r>
    </w:p>
    <w:p w:rsidR="007622C4" w:rsidRDefault="007622C4" w:rsidP="004270D8">
      <w:pPr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70D8" w:rsidRDefault="004270D8" w:rsidP="004270D8">
      <w:pPr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4847DC" w:rsidRPr="004270D8">
        <w:rPr>
          <w:rFonts w:ascii="Times New Roman" w:hAnsi="Times New Roman"/>
          <w:sz w:val="24"/>
          <w:szCs w:val="24"/>
          <w:u w:val="single"/>
        </w:rPr>
        <w:t>Документы к заявке</w:t>
      </w:r>
      <w:r w:rsidR="004847DC">
        <w:rPr>
          <w:rFonts w:ascii="Times New Roman" w:hAnsi="Times New Roman"/>
          <w:sz w:val="24"/>
          <w:szCs w:val="24"/>
        </w:rPr>
        <w:t xml:space="preserve"> </w:t>
      </w:r>
    </w:p>
    <w:p w:rsidR="007622C4" w:rsidRPr="00291E48" w:rsidRDefault="007622C4" w:rsidP="007622C4">
      <w:pPr>
        <w:tabs>
          <w:tab w:val="left" w:pos="284"/>
        </w:tabs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в</w:t>
      </w:r>
      <w:r w:rsidRPr="003544B5">
        <w:rPr>
          <w:rFonts w:ascii="Times New Roman" w:eastAsia="Arial" w:hAnsi="Times New Roman"/>
          <w:sz w:val="24"/>
          <w:szCs w:val="24"/>
        </w:rPr>
        <w:t xml:space="preserve">ыписка из ЕГРЮЛ, полученная через сайт </w:t>
      </w:r>
      <w:hyperlink r:id="rId6" w:history="1">
        <w:r w:rsidRPr="003544B5">
          <w:rPr>
            <w:rStyle w:val="a3"/>
            <w:rFonts w:ascii="Times New Roman" w:eastAsia="Arial" w:hAnsi="Times New Roman"/>
            <w:sz w:val="24"/>
            <w:szCs w:val="24"/>
          </w:rPr>
          <w:t>https://service.nalog.ru/vyp/</w:t>
        </w:r>
      </w:hyperlink>
      <w:r w:rsidRPr="003544B5">
        <w:rPr>
          <w:rFonts w:ascii="Times New Roman" w:eastAsia="Arial" w:hAnsi="Times New Roman"/>
          <w:sz w:val="24"/>
          <w:szCs w:val="24"/>
        </w:rPr>
        <w:t xml:space="preserve">  не ранее, чем за 2 месяца до даты окончания приема заявок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7622C4" w:rsidRDefault="007622C4" w:rsidP="007622C4">
      <w:pPr>
        <w:tabs>
          <w:tab w:val="left" w:pos="284"/>
        </w:tabs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291E48">
        <w:rPr>
          <w:rFonts w:ascii="Times New Roman" w:eastAsia="Arial" w:hAnsi="Times New Roman"/>
          <w:sz w:val="24"/>
          <w:szCs w:val="24"/>
        </w:rPr>
        <w:t xml:space="preserve">- </w:t>
      </w:r>
      <w:r>
        <w:rPr>
          <w:rFonts w:ascii="Times New Roman" w:eastAsia="Arial" w:hAnsi="Times New Roman"/>
          <w:sz w:val="24"/>
          <w:szCs w:val="24"/>
        </w:rPr>
        <w:t>по направлению «</w:t>
      </w:r>
      <w:r w:rsidR="00E2049A">
        <w:rPr>
          <w:rFonts w:ascii="Times New Roman" w:eastAsia="Arial" w:hAnsi="Times New Roman"/>
          <w:sz w:val="24"/>
          <w:szCs w:val="24"/>
        </w:rPr>
        <w:t>Через года, через века – помните!</w:t>
      </w:r>
      <w:r>
        <w:rPr>
          <w:rFonts w:ascii="Times New Roman" w:eastAsia="Arial" w:hAnsi="Times New Roman"/>
          <w:sz w:val="24"/>
          <w:szCs w:val="24"/>
        </w:rPr>
        <w:t xml:space="preserve">»: необходимо приложить решение органа местного самоуправления, касающееся утверждения выделения земельного участка, согласования строительных и ремонтных работ в </w:t>
      </w:r>
      <w:proofErr w:type="gramStart"/>
      <w:r>
        <w:rPr>
          <w:rFonts w:ascii="Times New Roman" w:eastAsia="Arial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с действующими порядками согласования;</w:t>
      </w:r>
    </w:p>
    <w:p w:rsidR="007622C4" w:rsidRPr="00291E48" w:rsidRDefault="007622C4" w:rsidP="007622C4">
      <w:pPr>
        <w:tabs>
          <w:tab w:val="left" w:pos="284"/>
        </w:tabs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по направлению «</w:t>
      </w:r>
      <w:r w:rsidR="00E2049A">
        <w:rPr>
          <w:rFonts w:ascii="Times New Roman" w:eastAsia="Arial" w:hAnsi="Times New Roman"/>
          <w:sz w:val="24"/>
          <w:szCs w:val="24"/>
        </w:rPr>
        <w:t>Через года, через века – помните!</w:t>
      </w:r>
      <w:r>
        <w:rPr>
          <w:rFonts w:ascii="Times New Roman" w:eastAsia="Arial" w:hAnsi="Times New Roman"/>
          <w:sz w:val="24"/>
          <w:szCs w:val="24"/>
        </w:rPr>
        <w:t xml:space="preserve">»: необходимо приложить согласованный с органами местного самоуправления в установленном </w:t>
      </w:r>
      <w:proofErr w:type="gramStart"/>
      <w:r>
        <w:rPr>
          <w:rFonts w:ascii="Times New Roman" w:eastAsia="Arial" w:hAnsi="Times New Roman"/>
          <w:sz w:val="24"/>
          <w:szCs w:val="24"/>
        </w:rPr>
        <w:t>порядке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макет или проект создаваемого или реконструируемого объекта;  </w:t>
      </w:r>
    </w:p>
    <w:p w:rsidR="007622C4" w:rsidRPr="003544B5" w:rsidRDefault="007622C4" w:rsidP="007622C4">
      <w:pPr>
        <w:tabs>
          <w:tab w:val="left" w:pos="284"/>
        </w:tabs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п</w:t>
      </w:r>
      <w:r w:rsidRPr="003544B5">
        <w:rPr>
          <w:rFonts w:ascii="Times New Roman" w:eastAsia="Arial" w:hAnsi="Times New Roman"/>
          <w:sz w:val="24"/>
          <w:szCs w:val="24"/>
        </w:rPr>
        <w:t>исьма поддержки, рекомендательные письма (если имеются).</w:t>
      </w:r>
    </w:p>
    <w:p w:rsidR="007622C4" w:rsidRDefault="007622C4" w:rsidP="007622C4">
      <w:pPr>
        <w:tabs>
          <w:tab w:val="left" w:pos="284"/>
        </w:tabs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д</w:t>
      </w:r>
      <w:r w:rsidRPr="003544B5">
        <w:rPr>
          <w:rFonts w:ascii="Times New Roman" w:eastAsia="Arial" w:hAnsi="Times New Roman"/>
          <w:sz w:val="24"/>
          <w:szCs w:val="24"/>
        </w:rPr>
        <w:t xml:space="preserve">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226006" w:rsidRPr="00226006" w:rsidRDefault="00226006" w:rsidP="007622C4">
      <w:pPr>
        <w:tabs>
          <w:tab w:val="left" w:pos="284"/>
        </w:tabs>
        <w:ind w:firstLine="709"/>
        <w:jc w:val="both"/>
        <w:rPr>
          <w:rFonts w:ascii="Times New Roman" w:eastAsia="Arial" w:hAnsi="Times New Roman"/>
          <w:i/>
          <w:sz w:val="24"/>
          <w:szCs w:val="24"/>
        </w:rPr>
      </w:pPr>
      <w:r w:rsidRPr="00226006">
        <w:rPr>
          <w:rFonts w:ascii="Times New Roman" w:hAnsi="Times New Roman"/>
          <w:i/>
          <w:sz w:val="24"/>
          <w:szCs w:val="24"/>
        </w:rPr>
        <w:t>Документы к заявке предоставляются в виде сканированных файлов в формате .</w:t>
      </w:r>
      <w:r w:rsidRPr="00226006">
        <w:rPr>
          <w:rFonts w:ascii="Times New Roman" w:hAnsi="Times New Roman"/>
          <w:i/>
          <w:sz w:val="24"/>
          <w:szCs w:val="24"/>
          <w:lang w:val="en-US"/>
        </w:rPr>
        <w:t>pdf</w:t>
      </w:r>
      <w:r w:rsidRPr="00226006">
        <w:rPr>
          <w:rFonts w:ascii="Times New Roman" w:hAnsi="Times New Roman"/>
          <w:i/>
          <w:sz w:val="24"/>
          <w:szCs w:val="24"/>
        </w:rPr>
        <w:t xml:space="preserve">, размер не более 25 Мб, </w:t>
      </w:r>
      <w:r w:rsidRPr="00226006">
        <w:rPr>
          <w:rFonts w:ascii="Times New Roman" w:eastAsia="Arial" w:hAnsi="Times New Roman"/>
          <w:i/>
          <w:sz w:val="24"/>
          <w:szCs w:val="24"/>
        </w:rPr>
        <w:t>копии заверять не нужно</w:t>
      </w:r>
      <w:r w:rsidR="007622C4">
        <w:rPr>
          <w:rFonts w:ascii="Times New Roman" w:hAnsi="Times New Roman"/>
          <w:i/>
          <w:sz w:val="24"/>
          <w:szCs w:val="24"/>
        </w:rPr>
        <w:t>.</w:t>
      </w:r>
    </w:p>
    <w:p w:rsidR="00226006" w:rsidRDefault="00226006" w:rsidP="004270D8">
      <w:pPr>
        <w:ind w:firstLine="709"/>
        <w:jc w:val="both"/>
        <w:rPr>
          <w:rFonts w:ascii="Times New Roman" w:eastAsia="Arial" w:hAnsi="Times New Roman"/>
          <w:b/>
          <w:iCs/>
          <w:sz w:val="24"/>
          <w:szCs w:val="24"/>
        </w:rPr>
      </w:pPr>
    </w:p>
    <w:p w:rsidR="00226006" w:rsidRDefault="00226006" w:rsidP="004270D8">
      <w:pPr>
        <w:ind w:firstLine="709"/>
        <w:jc w:val="both"/>
        <w:rPr>
          <w:rFonts w:ascii="Times New Roman" w:eastAsia="Arial" w:hAnsi="Times New Roman"/>
          <w:b/>
          <w:iCs/>
          <w:sz w:val="24"/>
          <w:szCs w:val="24"/>
        </w:rPr>
      </w:pPr>
    </w:p>
    <w:p w:rsidR="004847DC" w:rsidRDefault="004847DC" w:rsidP="004270D8">
      <w:pPr>
        <w:ind w:firstLine="709"/>
        <w:jc w:val="both"/>
      </w:pPr>
      <w:r w:rsidRPr="004847DC">
        <w:rPr>
          <w:rFonts w:ascii="Times New Roman" w:eastAsia="Arial" w:hAnsi="Times New Roman"/>
          <w:b/>
          <w:iCs/>
          <w:sz w:val="24"/>
          <w:szCs w:val="24"/>
        </w:rPr>
        <w:t>Все заявки принимаются только в электронном виде с приложением электронных копий всех необходимых документов, отправленных на электронную почту Оператора  конкурса</w:t>
      </w:r>
      <w:r w:rsidRPr="003544B5">
        <w:rPr>
          <w:rFonts w:ascii="Times New Roman" w:eastAsia="Arial" w:hAnsi="Times New Roman"/>
          <w:iCs/>
          <w:sz w:val="24"/>
          <w:szCs w:val="24"/>
        </w:rPr>
        <w:t xml:space="preserve"> </w:t>
      </w:r>
      <w:hyperlink r:id="rId7" w:history="1">
        <w:r w:rsidRPr="004847DC">
          <w:rPr>
            <w:rStyle w:val="a3"/>
            <w:rFonts w:ascii="Times New Roman" w:eastAsia="Arial" w:hAnsi="Times New Roman"/>
            <w:b/>
            <w:sz w:val="24"/>
            <w:szCs w:val="24"/>
            <w:lang w:val="en-US"/>
          </w:rPr>
          <w:t>znanie</w:t>
        </w:r>
        <w:r w:rsidRPr="004847DC">
          <w:rPr>
            <w:rStyle w:val="a3"/>
            <w:rFonts w:ascii="Times New Roman" w:eastAsia="Arial" w:hAnsi="Times New Roman"/>
            <w:b/>
            <w:sz w:val="24"/>
            <w:szCs w:val="24"/>
          </w:rPr>
          <w:t>@</w:t>
        </w:r>
        <w:r w:rsidRPr="004847DC">
          <w:rPr>
            <w:rStyle w:val="a3"/>
            <w:rFonts w:ascii="Times New Roman" w:eastAsia="Arial" w:hAnsi="Times New Roman"/>
            <w:b/>
            <w:sz w:val="24"/>
            <w:szCs w:val="24"/>
            <w:lang w:val="en-US"/>
          </w:rPr>
          <w:t>e</w:t>
        </w:r>
        <w:r w:rsidRPr="004847DC">
          <w:rPr>
            <w:rStyle w:val="a3"/>
            <w:rFonts w:ascii="Times New Roman" w:eastAsia="Arial" w:hAnsi="Times New Roman"/>
            <w:b/>
            <w:sz w:val="24"/>
            <w:szCs w:val="24"/>
          </w:rPr>
          <w:t>-</w:t>
        </w:r>
        <w:r w:rsidRPr="004847DC">
          <w:rPr>
            <w:rStyle w:val="a3"/>
            <w:rFonts w:ascii="Times New Roman" w:eastAsia="Arial" w:hAnsi="Times New Roman"/>
            <w:b/>
            <w:sz w:val="24"/>
            <w:szCs w:val="24"/>
            <w:lang w:val="en-US"/>
          </w:rPr>
          <w:t>kirov</w:t>
        </w:r>
        <w:r w:rsidRPr="004847DC">
          <w:rPr>
            <w:rStyle w:val="a3"/>
            <w:rFonts w:ascii="Times New Roman" w:eastAsia="Arial" w:hAnsi="Times New Roman"/>
            <w:b/>
            <w:sz w:val="24"/>
            <w:szCs w:val="24"/>
          </w:rPr>
          <w:t>.</w:t>
        </w:r>
        <w:r w:rsidRPr="004847DC">
          <w:rPr>
            <w:rStyle w:val="a3"/>
            <w:rFonts w:ascii="Times New Roman" w:eastAsia="Arial" w:hAnsi="Times New Roman"/>
            <w:b/>
            <w:sz w:val="24"/>
            <w:szCs w:val="24"/>
            <w:lang w:val="en-US"/>
          </w:rPr>
          <w:t>ru</w:t>
        </w:r>
      </w:hyperlink>
      <w:r w:rsidRPr="004847DC">
        <w:rPr>
          <w:rFonts w:ascii="Times New Roman" w:eastAsia="Arial" w:hAnsi="Times New Roman"/>
          <w:b/>
          <w:iCs/>
          <w:sz w:val="24"/>
          <w:szCs w:val="24"/>
        </w:rPr>
        <w:t>.</w:t>
      </w:r>
    </w:p>
    <w:sectPr w:rsidR="004847DC" w:rsidSect="0042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44C6C"/>
    <w:multiLevelType w:val="hybridMultilevel"/>
    <w:tmpl w:val="9AB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110"/>
    <w:multiLevelType w:val="hybridMultilevel"/>
    <w:tmpl w:val="7978662E"/>
    <w:lvl w:ilvl="0" w:tplc="4BC8A44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1EA4"/>
    <w:multiLevelType w:val="hybridMultilevel"/>
    <w:tmpl w:val="E5F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487D"/>
    <w:multiLevelType w:val="hybridMultilevel"/>
    <w:tmpl w:val="E5F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242A"/>
    <w:multiLevelType w:val="hybridMultilevel"/>
    <w:tmpl w:val="C4B2526E"/>
    <w:lvl w:ilvl="0" w:tplc="8AC4F9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9558B"/>
    <w:multiLevelType w:val="hybridMultilevel"/>
    <w:tmpl w:val="857E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4847DC"/>
    <w:rsid w:val="000D029F"/>
    <w:rsid w:val="00103C5B"/>
    <w:rsid w:val="001D6404"/>
    <w:rsid w:val="00226006"/>
    <w:rsid w:val="002E4DB8"/>
    <w:rsid w:val="00315361"/>
    <w:rsid w:val="003332E3"/>
    <w:rsid w:val="00422D18"/>
    <w:rsid w:val="004270D8"/>
    <w:rsid w:val="004847DC"/>
    <w:rsid w:val="007622C4"/>
    <w:rsid w:val="008215B9"/>
    <w:rsid w:val="0089262B"/>
    <w:rsid w:val="009479DD"/>
    <w:rsid w:val="00CE72CD"/>
    <w:rsid w:val="00E2049A"/>
    <w:rsid w:val="00F4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DC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nanie@e-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vy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97F3-C2AF-4790-A2FF-1824CA7A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2019-07-15T06:41:00Z</dcterms:created>
  <dcterms:modified xsi:type="dcterms:W3CDTF">2019-07-15T06:41:00Z</dcterms:modified>
</cp:coreProperties>
</file>